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B5987" w:rsidR="008E7503" w:rsidP="008E7503" w:rsidRDefault="008E7503" w14:paraId="29B880BE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AB5987">
        <w:rPr>
          <w:rFonts w:ascii="Verdana" w:hAnsi="Verdana" w:eastAsia="SimSun" w:cs="Calibri"/>
          <w:b/>
          <w:kern w:val="3"/>
          <w:sz w:val="16"/>
          <w:szCs w:val="16"/>
        </w:rPr>
        <w:t>Załącznik Nr 5</w:t>
      </w:r>
    </w:p>
    <w:p w:rsidRPr="007417EF" w:rsidR="008E7503" w:rsidP="008E7503" w:rsidRDefault="008E7503" w14:paraId="262FC693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7417EF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7417EF">
        <w:rPr>
          <w:rFonts w:ascii="Verdana" w:hAnsi="Verdana"/>
          <w:b/>
          <w:sz w:val="16"/>
          <w:szCs w:val="20"/>
        </w:rPr>
        <w:t>ZARZĄDZENIA Nr 21/2019</w:t>
      </w:r>
      <w:r w:rsidRPr="007417EF">
        <w:rPr>
          <w:rFonts w:ascii="Verdana" w:hAnsi="Verdana"/>
          <w:sz w:val="16"/>
          <w:szCs w:val="20"/>
        </w:rPr>
        <w:t xml:space="preserve"> </w:t>
      </w:r>
    </w:p>
    <w:p w:rsidRPr="007417EF" w:rsidR="008E7503" w:rsidP="008E7503" w:rsidRDefault="008E7503" w14:paraId="11E1CF2B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7417EF" w:rsidR="008E7503" w:rsidP="008E7503" w:rsidRDefault="008E7503" w14:paraId="1ED56F54" w14:textId="77777777">
      <w:pPr>
        <w:rPr>
          <w:rFonts w:ascii="Verdana" w:hAnsi="Verdana"/>
          <w:b/>
          <w:bCs/>
          <w:sz w:val="20"/>
        </w:rPr>
      </w:pPr>
      <w:r w:rsidRPr="007417EF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Pr="007417EF" w:rsidR="008E7503" w:rsidP="008E7503" w:rsidRDefault="008E7503" w14:paraId="7D1CA0A9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2"/>
        <w:gridCol w:w="4640"/>
        <w:gridCol w:w="613"/>
        <w:gridCol w:w="4028"/>
      </w:tblGrid>
      <w:tr w:rsidRPr="007417EF" w:rsidR="008E7503" w:rsidTr="0A536828" w14:paraId="69AA4F09" w14:textId="77777777">
        <w:trPr>
          <w:trHeight w:val="48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8E7503" w:rsidRDefault="008E7503" w14:paraId="4E4C679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FD56D2" w:rsidRDefault="008E7503" w14:paraId="642F9B0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7417EF" w:rsidR="008E7503" w:rsidP="00FD56D2" w:rsidRDefault="00BF3177" w14:paraId="115AF65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Sedymentologia/Sedimentology</w:t>
            </w:r>
          </w:p>
        </w:tc>
      </w:tr>
      <w:tr w:rsidRPr="007417EF" w:rsidR="008E7503" w:rsidTr="0A536828" w14:paraId="3CAA8C6A" w14:textId="77777777">
        <w:trPr>
          <w:trHeight w:val="48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8E7503" w:rsidRDefault="008E7503" w14:paraId="45A6F2C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FD56D2" w:rsidRDefault="008E7503" w14:paraId="30BC5BF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7417EF" w:rsidR="008E7503" w:rsidP="00FD56D2" w:rsidRDefault="00C8307B" w14:paraId="4521CC6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7417EF" w:rsidR="008E7503" w:rsidTr="0A536828" w14:paraId="28FFB994" w14:textId="77777777">
        <w:trPr>
          <w:trHeight w:val="48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8E7503" w:rsidRDefault="008E7503" w14:paraId="75D99CE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FD56D2" w:rsidRDefault="008E7503" w14:paraId="3865B81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7417EF" w:rsidR="008E7503" w:rsidP="00BF3177" w:rsidRDefault="00BF3177" w14:paraId="31551B2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7417EF" w:rsidR="008E7503" w:rsidTr="0A536828" w14:paraId="436F9AEC" w14:textId="77777777">
        <w:trPr>
          <w:trHeight w:val="49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8E7503" w:rsidRDefault="008E7503" w14:paraId="757F39C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FD56D2" w:rsidRDefault="008E7503" w14:paraId="2CD79CE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7417EF" w:rsidR="008E7503" w:rsidP="00FD56D2" w:rsidRDefault="00C8307B" w14:paraId="66AAD9B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7417EF" w:rsidR="00BF317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Pr="007417EF" w:rsidR="008E7503" w:rsidTr="0A536828" w14:paraId="3D40500B" w14:textId="77777777">
        <w:trPr>
          <w:trHeight w:val="48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8E7503" w:rsidRDefault="008E7503" w14:paraId="2B972E3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FD56D2" w:rsidRDefault="008E7503" w14:paraId="61D4F60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7417EF" w:rsidR="008E7503" w:rsidP="00FD56D2" w:rsidRDefault="00C8307B" w14:paraId="41F05D8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7417EF" w:rsidR="008E7503" w:rsidTr="0A536828" w14:paraId="1576D4B3" w14:textId="77777777">
        <w:trPr>
          <w:trHeight w:val="48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8E7503" w:rsidRDefault="008E7503" w14:paraId="674B8D9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BF3177" w:rsidP="00FD56D2" w:rsidRDefault="008E7503" w14:paraId="58839A4B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7417EF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7417EF" w:rsidR="008E7503" w:rsidP="00FD56D2" w:rsidRDefault="00C8307B" w14:paraId="4BC3112D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Pr="007417EF" w:rsidR="008E7503" w:rsidTr="0A536828" w14:paraId="09AFC045" w14:textId="77777777">
        <w:trPr>
          <w:trHeight w:val="48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8E7503" w:rsidRDefault="008E7503" w14:paraId="0ACA995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FD56D2" w:rsidRDefault="008E7503" w14:paraId="19696EE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7417EF" w:rsidR="008E7503" w:rsidP="00FD56D2" w:rsidRDefault="00C8307B" w14:paraId="7CD16F8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G</w:t>
            </w:r>
            <w:r w:rsidRPr="007417EF" w:rsidR="00BF3177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Pr="007417EF" w:rsidR="008E7503" w:rsidTr="0A536828" w14:paraId="3B83B83E" w14:textId="77777777">
        <w:trPr>
          <w:trHeight w:val="48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8E7503" w:rsidRDefault="008E7503" w14:paraId="366FDC3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FD56D2" w:rsidRDefault="008E7503" w14:paraId="7C6069A5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7417EF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7417EF" w:rsidR="008E7503" w:rsidP="00FD56D2" w:rsidRDefault="00BF3177" w14:paraId="19C1D136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Pr="007417EF" w:rsidR="008E7503" w:rsidTr="0A536828" w14:paraId="1230F12F" w14:textId="77777777">
        <w:trPr>
          <w:trHeight w:val="48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8E7503" w:rsidRDefault="008E7503" w14:paraId="4740022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FD56D2" w:rsidRDefault="008E7503" w14:paraId="7D9EA37F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7417EF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7417EF">
              <w:rPr>
                <w:rFonts w:ascii="Verdana" w:hAnsi="Verdana"/>
                <w:sz w:val="20"/>
                <w:szCs w:val="20"/>
              </w:rPr>
              <w:t>)</w:t>
            </w:r>
          </w:p>
          <w:p w:rsidRPr="007417EF" w:rsidR="008E7503" w:rsidP="00FD56D2" w:rsidRDefault="00BF3177" w14:paraId="49F33479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Pr="007417EF" w:rsidR="008E7503" w:rsidTr="0A536828" w14:paraId="258C25B9" w14:textId="77777777">
        <w:trPr>
          <w:trHeight w:val="48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8E7503" w:rsidRDefault="008E7503" w14:paraId="7AA148C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FD56D2" w:rsidRDefault="008E7503" w14:paraId="1871D6AF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7417EF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7417EF" w:rsidR="008E7503" w:rsidP="00FD56D2" w:rsidRDefault="00C8307B" w14:paraId="6245A9B3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Pr="007417EF" w:rsidR="008E7503" w:rsidTr="0A536828" w14:paraId="582E072F" w14:textId="77777777">
        <w:trPr>
          <w:trHeight w:val="48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8E7503" w:rsidRDefault="008E7503" w14:paraId="0C90010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FD56D2" w:rsidRDefault="008E7503" w14:paraId="0B85173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7417EF" w:rsidR="00C8307B" w:rsidP="00C8307B" w:rsidRDefault="00C8307B" w14:paraId="0BD80AA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7417EF" w:rsidR="00BF3177">
              <w:rPr>
                <w:rFonts w:ascii="Verdana" w:hAnsi="Verdana"/>
                <w:sz w:val="20"/>
                <w:szCs w:val="20"/>
              </w:rPr>
              <w:t>24</w:t>
            </w:r>
          </w:p>
          <w:p w:rsidRPr="007417EF" w:rsidR="00C8307B" w:rsidP="00C8307B" w:rsidRDefault="00C8307B" w14:paraId="7A1E27B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Pr="007417EF" w:rsidR="00BF3177">
              <w:rPr>
                <w:rFonts w:ascii="Verdana" w:hAnsi="Verdana"/>
                <w:sz w:val="20"/>
                <w:szCs w:val="20"/>
              </w:rPr>
              <w:t>16</w:t>
            </w:r>
          </w:p>
          <w:p w:rsidRPr="007417EF" w:rsidR="008E7503" w:rsidP="00FD56D2" w:rsidRDefault="008E7503" w14:paraId="71E6C9B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7417EF" w:rsidR="00C8307B" w:rsidP="00940ACE" w:rsidRDefault="00C8307B" w14:paraId="3DD60FE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Wykład multimedialny, ćwiczenia praktyczne, wykonywanie zadań samodzielnie, wykonywanie zada</w:t>
            </w:r>
            <w:r w:rsidRPr="007417EF" w:rsidR="00940ACE">
              <w:rPr>
                <w:rFonts w:ascii="Verdana" w:hAnsi="Verdana"/>
                <w:sz w:val="20"/>
                <w:szCs w:val="20"/>
              </w:rPr>
              <w:t>ń w grupie, wykonanie raportów</w:t>
            </w:r>
            <w:r w:rsidRPr="007417EF" w:rsidR="007417E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7417EF" w:rsidR="008E7503" w:rsidTr="0A536828" w14:paraId="68BB2FB6" w14:textId="77777777">
        <w:trPr>
          <w:trHeight w:val="48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8E7503" w:rsidRDefault="008E7503" w14:paraId="78D67B3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FD56D2" w:rsidRDefault="008E7503" w14:paraId="5742422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7417EF" w:rsidR="00C8307B" w:rsidP="0A536828" w:rsidRDefault="00C8307B" w14:paraId="23F0A32B" w14:textId="4D9CE04A">
            <w:pPr>
              <w:pStyle w:val="Normalny"/>
              <w:spacing w:after="120" w:line="240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0A536828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="00BF3177">
              <w:rPr/>
              <w:t xml:space="preserve"> </w:t>
            </w:r>
            <w:r w:rsidRPr="0A536828" w:rsidR="118AD461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US"/>
              </w:rPr>
              <w:t>dr</w:t>
            </w:r>
            <w:r w:rsidRPr="0A536828" w:rsidR="118AD461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 Szymon </w:t>
            </w:r>
            <w:r w:rsidRPr="0A536828" w:rsidR="118AD461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US"/>
              </w:rPr>
              <w:t>Belzyt</w:t>
            </w:r>
            <w:r w:rsidRPr="0A536828" w:rsidR="118AD461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US"/>
              </w:rPr>
              <w:t>,</w:t>
            </w:r>
          </w:p>
          <w:p w:rsidRPr="007417EF" w:rsidR="00C8307B" w:rsidP="0A536828" w:rsidRDefault="00C8307B" w14:paraId="61B069A8" w14:textId="0E95905D">
            <w:pPr>
              <w:pStyle w:val="Normalny"/>
              <w:spacing w:after="12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</w:pPr>
            <w:r w:rsidRPr="0A536828" w:rsidR="00C8307B">
              <w:rPr>
                <w:rFonts w:ascii="Verdana" w:hAnsi="Verdana"/>
                <w:sz w:val="20"/>
                <w:szCs w:val="20"/>
              </w:rPr>
              <w:t>Wykładowca:</w:t>
            </w:r>
            <w:r w:rsidR="00BF3177">
              <w:rPr/>
              <w:t xml:space="preserve"> </w:t>
            </w:r>
            <w:r w:rsidRPr="0A536828" w:rsidR="25CD66B5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US"/>
              </w:rPr>
              <w:t>dr</w:t>
            </w:r>
            <w:r w:rsidRPr="0A536828" w:rsidR="25CD66B5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 Szymon </w:t>
            </w:r>
            <w:r w:rsidRPr="0A536828" w:rsidR="25CD66B5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US"/>
              </w:rPr>
              <w:t>Belzyt</w:t>
            </w:r>
            <w:r w:rsidRPr="0A536828" w:rsidR="25CD66B5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0A536828" w:rsidR="25CD66B5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US"/>
              </w:rPr>
              <w:t>dr</w:t>
            </w:r>
            <w:r w:rsidRPr="0A536828" w:rsidR="25CD66B5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 Aleksander Kowalski</w:t>
            </w:r>
          </w:p>
          <w:p w:rsidRPr="007417EF" w:rsidR="008E7503" w:rsidP="0A536828" w:rsidRDefault="00C8307B" w14:paraId="47D24559" w14:textId="5D298D70">
            <w:pPr>
              <w:pStyle w:val="Normalny"/>
              <w:spacing w:after="12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</w:pPr>
            <w:r w:rsidRPr="0A536828" w:rsidR="00C8307B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BF3177">
              <w:rPr/>
              <w:t xml:space="preserve"> </w:t>
            </w:r>
            <w:r w:rsidRPr="0A536828" w:rsidR="13998FC0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US"/>
              </w:rPr>
              <w:t>dr</w:t>
            </w:r>
            <w:r w:rsidRPr="0A536828" w:rsidR="13998FC0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 Szymon </w:t>
            </w:r>
            <w:r w:rsidRPr="0A536828" w:rsidR="13998FC0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US"/>
              </w:rPr>
              <w:t>Belzyt</w:t>
            </w:r>
            <w:r w:rsidRPr="0A536828" w:rsidR="13998FC0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, </w:t>
            </w:r>
            <w:r w:rsidRPr="0A536828" w:rsidR="13998FC0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US"/>
              </w:rPr>
              <w:t>dr</w:t>
            </w:r>
            <w:r w:rsidRPr="0A536828" w:rsidR="13998FC0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 Aleksander Kowalski</w:t>
            </w:r>
          </w:p>
        </w:tc>
      </w:tr>
      <w:tr w:rsidRPr="007417EF" w:rsidR="008E7503" w:rsidTr="0A536828" w14:paraId="4B8932B8" w14:textId="77777777">
        <w:trPr>
          <w:trHeight w:val="48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8E7503" w:rsidRDefault="008E7503" w14:paraId="702244C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FD56D2" w:rsidRDefault="008E7503" w14:paraId="6DB5D3E5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7417EF" w:rsidR="008E7503" w:rsidP="00FD56D2" w:rsidRDefault="00BF3177" w14:paraId="738EE23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Wiedza i umiejętności z geologii dynamicznej, wiedza z zakresu matematyki i fizyki na poziomie szkoły średniej</w:t>
            </w:r>
            <w:r w:rsidRPr="007417EF" w:rsidR="007417E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7417EF" w:rsidR="008E7503" w:rsidTr="0A536828" w14:paraId="4C2CCA83" w14:textId="77777777">
        <w:trPr>
          <w:trHeight w:val="48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8E7503" w:rsidRDefault="008E7503" w14:paraId="696B957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FD56D2" w:rsidRDefault="008E7503" w14:paraId="5F528B50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7417EF" w:rsidR="00BF3177" w:rsidP="00BF3177" w:rsidRDefault="00BF3177" w14:paraId="7CB77106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Przedmiot ma zapoznać z najważniejszymi pierwotnymi (sedymentacyjnymi) cechami osadów i skał osadowych oraz ze sposobami ich rozpoznawania, opisu i kategoryzacji.</w:t>
            </w:r>
          </w:p>
          <w:p w:rsidRPr="007417EF" w:rsidR="00BF3177" w:rsidP="00BF3177" w:rsidRDefault="00BF3177" w14:paraId="2477E1C7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Wykłady mają na celu zaprezentowanie możliwie jak największej ilości tekstur i struktur osadów, oraz fizyczne procesy erozji (korozji), transportu oraz depozycji, które doprowadziły do ich powstania. </w:t>
            </w:r>
          </w:p>
          <w:p w:rsidRPr="007417EF" w:rsidR="008E7503" w:rsidP="00BF3177" w:rsidRDefault="00BF3177" w14:paraId="261D46AB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Zajęcia laboratoryjne mają na celu zapoznanie studentów z metodami interpretacji procesowo-środowiskowej osadów (analiza granulometryczna, analiza paleoprądów, cykliczność</w:t>
            </w:r>
            <w:r w:rsidRPr="007417EF" w:rsidR="00940ACE">
              <w:rPr>
                <w:rFonts w:ascii="Verdana" w:hAnsi="Verdana"/>
                <w:sz w:val="20"/>
                <w:szCs w:val="20"/>
              </w:rPr>
              <w:t xml:space="preserve"> procesów sedymentacji</w:t>
            </w:r>
            <w:r w:rsidRPr="007417EF">
              <w:rPr>
                <w:rFonts w:ascii="Verdana" w:hAnsi="Verdana"/>
                <w:sz w:val="20"/>
                <w:szCs w:val="20"/>
              </w:rPr>
              <w:t>)</w:t>
            </w:r>
            <w:r w:rsidRPr="007417EF" w:rsidR="007417E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7417EF" w:rsidR="008E7503" w:rsidTr="0A536828" w14:paraId="2B83D36B" w14:textId="77777777">
        <w:trPr>
          <w:trHeight w:val="72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8E7503" w:rsidRDefault="008E7503" w14:paraId="6D61ECD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FD56D2" w:rsidRDefault="008E7503" w14:paraId="60C8BBF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7417EF" w:rsidR="007417EF" w:rsidP="00BF3177" w:rsidRDefault="00BF3177" w14:paraId="0FE0D3B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7417EF" w:rsidR="00BF3177" w:rsidP="00BF3177" w:rsidRDefault="00BF3177" w14:paraId="3F27088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Podział i klasyfikacja</w:t>
            </w:r>
            <w:r w:rsidRPr="007417EF" w:rsidR="00940ACE">
              <w:rPr>
                <w:rFonts w:ascii="Verdana" w:hAnsi="Verdana"/>
                <w:sz w:val="20"/>
                <w:szCs w:val="20"/>
              </w:rPr>
              <w:t xml:space="preserve"> procesów sedymentacji [Erozja/korozja</w:t>
            </w:r>
            <w:r w:rsidRPr="007417EF">
              <w:rPr>
                <w:rFonts w:ascii="Verdana" w:hAnsi="Verdana"/>
                <w:sz w:val="20"/>
                <w:szCs w:val="20"/>
              </w:rPr>
              <w:t xml:space="preserve"> – Transport – Depozycja (ETD)</w:t>
            </w:r>
            <w:r w:rsidRPr="007417EF" w:rsidR="00940ACE">
              <w:rPr>
                <w:rFonts w:ascii="Verdana" w:hAnsi="Verdana"/>
                <w:sz w:val="20"/>
                <w:szCs w:val="20"/>
              </w:rPr>
              <w:t>]</w:t>
            </w:r>
            <w:r w:rsidRPr="007417EF">
              <w:rPr>
                <w:rFonts w:ascii="Verdana" w:hAnsi="Verdana"/>
                <w:sz w:val="20"/>
                <w:szCs w:val="20"/>
              </w:rPr>
              <w:t xml:space="preserve">; relacja między teksturą i strukturą sedymentacyjną; podział procesowy i czasowy tekstur </w:t>
            </w:r>
            <w:r w:rsidRPr="007417EF" w:rsidR="00940ACE">
              <w:rPr>
                <w:rFonts w:ascii="Verdana" w:hAnsi="Verdana"/>
                <w:sz w:val="20"/>
                <w:szCs w:val="20"/>
              </w:rPr>
              <w:t>oraz struktur sedymentacyjnych [</w:t>
            </w:r>
            <w:r w:rsidRPr="007417EF">
              <w:rPr>
                <w:rFonts w:ascii="Verdana" w:hAnsi="Verdana"/>
                <w:sz w:val="20"/>
                <w:szCs w:val="20"/>
              </w:rPr>
              <w:t>E-T-D, pierwotne, wtórne); procesy transportu hydraulicznego (trakcja, saltac</w:t>
            </w:r>
            <w:r w:rsidRPr="007417EF" w:rsidR="00940ACE">
              <w:rPr>
                <w:rFonts w:ascii="Verdana" w:hAnsi="Verdana"/>
                <w:sz w:val="20"/>
                <w:szCs w:val="20"/>
              </w:rPr>
              <w:t>ja, suspensja); osady ziarniste].</w:t>
            </w:r>
          </w:p>
          <w:p w:rsidRPr="007417EF" w:rsidR="00BF3177" w:rsidP="00BF3177" w:rsidRDefault="00940ACE" w14:paraId="577EA584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Cechy teksturalne osadów [</w:t>
            </w:r>
            <w:r w:rsidRPr="007417EF" w:rsidR="00BF3177">
              <w:rPr>
                <w:rFonts w:ascii="Verdana" w:hAnsi="Verdana"/>
                <w:sz w:val="20"/>
                <w:szCs w:val="20"/>
              </w:rPr>
              <w:t>uziarnienie, kształt ziaren (kulistość, stopień obtoczenia), orientacja ziaren (lineacja i imbrykacja)</w:t>
            </w:r>
            <w:r w:rsidRPr="007417EF">
              <w:rPr>
                <w:rFonts w:ascii="Verdana" w:hAnsi="Verdana"/>
                <w:sz w:val="20"/>
                <w:szCs w:val="20"/>
              </w:rPr>
              <w:t>]</w:t>
            </w:r>
            <w:r w:rsidRPr="007417EF" w:rsidR="00BF3177">
              <w:rPr>
                <w:rFonts w:ascii="Verdana" w:hAnsi="Verdana"/>
                <w:sz w:val="20"/>
                <w:szCs w:val="20"/>
              </w:rPr>
              <w:t>; teksturalne wskaźni</w:t>
            </w:r>
            <w:r w:rsidRPr="007417EF">
              <w:rPr>
                <w:rFonts w:ascii="Verdana" w:hAnsi="Verdana"/>
                <w:sz w:val="20"/>
                <w:szCs w:val="20"/>
              </w:rPr>
              <w:t>ki czasu i kierunku transportu.</w:t>
            </w:r>
          </w:p>
          <w:p w:rsidRPr="007417EF" w:rsidR="00BF3177" w:rsidP="00BF3177" w:rsidRDefault="00BF3177" w14:paraId="30A09292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Cechy strukturalne osadów (powierzchn</w:t>
            </w:r>
            <w:r w:rsidRPr="007417EF" w:rsidR="00940ACE">
              <w:rPr>
                <w:rFonts w:ascii="Verdana" w:hAnsi="Verdana"/>
                <w:sz w:val="20"/>
                <w:szCs w:val="20"/>
              </w:rPr>
              <w:t>ie sedymentacji, sedymentacyjne i</w:t>
            </w:r>
            <w:r w:rsidRPr="007417EF">
              <w:rPr>
                <w:rFonts w:ascii="Verdana" w:hAnsi="Verdana"/>
                <w:sz w:val="20"/>
                <w:szCs w:val="20"/>
              </w:rPr>
              <w:t xml:space="preserve"> warstwowania</w:t>
            </w:r>
            <w:r w:rsidRPr="007417EF" w:rsidR="00940ACE">
              <w:rPr>
                <w:rFonts w:ascii="Verdana" w:hAnsi="Verdana"/>
                <w:sz w:val="20"/>
                <w:szCs w:val="20"/>
              </w:rPr>
              <w:t>)</w:t>
            </w:r>
            <w:r w:rsidRPr="007417EF">
              <w:rPr>
                <w:rFonts w:ascii="Verdana" w:hAnsi="Verdana"/>
                <w:sz w:val="20"/>
                <w:szCs w:val="20"/>
              </w:rPr>
              <w:t>; jednostki warstwowania (laminy, warstwy, ławice); struktury międz</w:t>
            </w:r>
            <w:r w:rsidRPr="007417EF" w:rsidR="00940ACE">
              <w:rPr>
                <w:rFonts w:ascii="Verdana" w:hAnsi="Verdana"/>
                <w:sz w:val="20"/>
                <w:szCs w:val="20"/>
              </w:rPr>
              <w:t>ywarstwowe i wewnątrzwarstwowe.</w:t>
            </w:r>
          </w:p>
          <w:p w:rsidRPr="007417EF" w:rsidR="00BF3177" w:rsidP="00BF3177" w:rsidRDefault="00BF3177" w14:paraId="1B23A7C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Ero</w:t>
            </w:r>
            <w:r w:rsidRPr="007417EF" w:rsidR="00940ACE">
              <w:rPr>
                <w:rFonts w:ascii="Verdana" w:hAnsi="Verdana"/>
                <w:sz w:val="20"/>
                <w:szCs w:val="20"/>
              </w:rPr>
              <w:t xml:space="preserve">zyjne struktury sedymentacyjne - </w:t>
            </w:r>
            <w:r w:rsidRPr="007417EF">
              <w:rPr>
                <w:rFonts w:ascii="Verdana" w:hAnsi="Verdana"/>
                <w:sz w:val="20"/>
                <w:szCs w:val="20"/>
              </w:rPr>
              <w:t>powierzchnie erozyjne (powierzchnie deflacyjne, lineacja prądowa, skarpy, mikrokliny, klify, rynny, jamki wirowe, kot</w:t>
            </w:r>
            <w:r w:rsidRPr="007417EF" w:rsidR="00940ACE">
              <w:rPr>
                <w:rFonts w:ascii="Verdana" w:hAnsi="Verdana"/>
                <w:sz w:val="20"/>
                <w:szCs w:val="20"/>
              </w:rPr>
              <w:t>ły eworsyjne); osady rezydualne.</w:t>
            </w:r>
          </w:p>
          <w:p w:rsidRPr="007417EF" w:rsidR="00BF3177" w:rsidP="00BF3177" w:rsidRDefault="00BF3177" w14:paraId="41E96F9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Transpo</w:t>
            </w:r>
            <w:r w:rsidRPr="007417EF" w:rsidR="00940ACE">
              <w:rPr>
                <w:rFonts w:ascii="Verdana" w:hAnsi="Verdana"/>
                <w:sz w:val="20"/>
                <w:szCs w:val="20"/>
              </w:rPr>
              <w:t xml:space="preserve">rtowe struktury sedymentacyjne - </w:t>
            </w:r>
            <w:r w:rsidRPr="007417EF">
              <w:rPr>
                <w:rFonts w:ascii="Verdana" w:hAnsi="Verdana"/>
                <w:sz w:val="20"/>
                <w:szCs w:val="20"/>
              </w:rPr>
              <w:t>powierzchniowe (ripplemarki, klimbing, odsypy, nasypy, sm</w:t>
            </w:r>
            <w:r w:rsidRPr="007417EF" w:rsidR="00940ACE">
              <w:rPr>
                <w:rFonts w:ascii="Verdana" w:hAnsi="Verdana"/>
                <w:sz w:val="20"/>
                <w:szCs w:val="20"/>
              </w:rPr>
              <w:t>ugi, wstęgi, struktury cieniowe)</w:t>
            </w:r>
            <w:r w:rsidRPr="007417EF">
              <w:rPr>
                <w:rFonts w:ascii="Verdana" w:hAnsi="Verdana"/>
                <w:sz w:val="20"/>
                <w:szCs w:val="20"/>
              </w:rPr>
              <w:t>; wewnątrzwarstwowe (frakcjonalne uzi</w:t>
            </w:r>
            <w:r w:rsidRPr="007417EF" w:rsidR="00940ACE">
              <w:rPr>
                <w:rFonts w:ascii="Verdana" w:hAnsi="Verdana"/>
                <w:sz w:val="20"/>
                <w:szCs w:val="20"/>
              </w:rPr>
              <w:t>arnienie, warstwowania prądowe).</w:t>
            </w:r>
          </w:p>
          <w:p w:rsidRPr="007417EF" w:rsidR="00BF3177" w:rsidP="00BF3177" w:rsidRDefault="00BF3177" w14:paraId="336AC0F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Depozycyjne struktury sedymentacyjne </w:t>
            </w:r>
            <w:r w:rsidRPr="007417EF" w:rsidR="00940ACE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7417EF">
              <w:rPr>
                <w:rFonts w:ascii="Verdana" w:hAnsi="Verdana"/>
                <w:sz w:val="20"/>
                <w:szCs w:val="20"/>
              </w:rPr>
              <w:t xml:space="preserve">powierzchnie warstwowania/laminacji, struktury adhezyjne, zaspy, </w:t>
            </w:r>
            <w:r w:rsidRPr="007417EF" w:rsidR="00940ACE">
              <w:rPr>
                <w:rFonts w:ascii="Verdana" w:hAnsi="Verdana"/>
                <w:sz w:val="20"/>
                <w:szCs w:val="20"/>
              </w:rPr>
              <w:t>trawertyny, laminity, rytmisty.</w:t>
            </w:r>
          </w:p>
          <w:p w:rsidRPr="007417EF" w:rsidR="00BF3177" w:rsidP="00BF3177" w:rsidRDefault="00BF3177" w14:paraId="21794D5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Struktury deformacyjne </w:t>
            </w:r>
            <w:r w:rsidRPr="007417EF" w:rsidR="00940ACE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7417EF">
              <w:rPr>
                <w:rFonts w:ascii="Verdana" w:hAnsi="Verdana"/>
                <w:sz w:val="20"/>
                <w:szCs w:val="20"/>
              </w:rPr>
              <w:t>struktury obciążeniowe, impaktyty, koluwia osuwiskowe, spływowe, zawiesinowe, struktury konwekcyjne (diapiry, konwolucje); struktury iniekcyjne (dajki, żyły, intruzje klastyczne; struktur</w:t>
            </w:r>
            <w:r w:rsidRPr="007417EF" w:rsidR="00940ACE">
              <w:rPr>
                <w:rFonts w:ascii="Verdana" w:hAnsi="Verdana"/>
                <w:sz w:val="20"/>
                <w:szCs w:val="20"/>
              </w:rPr>
              <w:t>y dyfuzyjne, ślady biogeniczne).</w:t>
            </w:r>
          </w:p>
          <w:p w:rsidRPr="007417EF" w:rsidR="00BF3177" w:rsidP="00BF3177" w:rsidRDefault="00BF3177" w14:paraId="4598263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Zwietrzeliny i profile zwietrzelinowe (saprolity, regolity, etchplena)</w:t>
            </w:r>
            <w:r w:rsidRPr="007417EF" w:rsidR="00940ACE">
              <w:rPr>
                <w:rFonts w:ascii="Verdana" w:hAnsi="Verdana"/>
                <w:sz w:val="20"/>
                <w:szCs w:val="20"/>
              </w:rPr>
              <w:t>.</w:t>
            </w:r>
          </w:p>
          <w:p w:rsidRPr="007417EF" w:rsidR="00BF3177" w:rsidP="00BF3177" w:rsidRDefault="00BF3177" w14:paraId="78FF0D9A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417EF" w:rsidR="00BF3177" w:rsidP="00BF3177" w:rsidRDefault="00BF3177" w14:paraId="6BB9D64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Ćwiczenia:</w:t>
            </w:r>
          </w:p>
          <w:p w:rsidRPr="007417EF" w:rsidR="00BF3177" w:rsidP="00BF3177" w:rsidRDefault="00BF3177" w14:paraId="535EACC6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Analiza granulometryczna (sitowa i mikroskopowa, interpretacja procesowo-środowiskowa osadów ziarnistych)</w:t>
            </w:r>
            <w:r w:rsidRPr="007417EF" w:rsidR="007417EF">
              <w:rPr>
                <w:rFonts w:ascii="Verdana" w:hAnsi="Verdana"/>
                <w:sz w:val="20"/>
                <w:szCs w:val="20"/>
              </w:rPr>
              <w:t>.</w:t>
            </w:r>
          </w:p>
          <w:p w:rsidRPr="007417EF" w:rsidR="00BF3177" w:rsidP="00BF3177" w:rsidRDefault="00BF3177" w14:paraId="7217045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Analiza paleoprądów i paleotransportu (diagramy rozetowe, wektor wypadkowy, paleoskłon)</w:t>
            </w:r>
            <w:r w:rsidRPr="007417EF" w:rsidR="007417EF">
              <w:rPr>
                <w:rFonts w:ascii="Verdana" w:hAnsi="Verdana"/>
                <w:sz w:val="20"/>
                <w:szCs w:val="20"/>
              </w:rPr>
              <w:t>.</w:t>
            </w:r>
          </w:p>
          <w:p w:rsidRPr="007417EF" w:rsidR="00BF3177" w:rsidP="00BF3177" w:rsidRDefault="00BF3177" w14:paraId="780D6FD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Cykliczność sedymentacji (łańcuchy Markowa)</w:t>
            </w:r>
            <w:r w:rsidRPr="007417EF" w:rsidR="007417EF">
              <w:rPr>
                <w:rFonts w:ascii="Verdana" w:hAnsi="Verdana"/>
                <w:sz w:val="20"/>
                <w:szCs w:val="20"/>
              </w:rPr>
              <w:t>.</w:t>
            </w:r>
          </w:p>
          <w:p w:rsidRPr="007417EF" w:rsidR="008E7503" w:rsidP="00BF3177" w:rsidRDefault="00BF3177" w14:paraId="368871D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Profil sedymentologiczny</w:t>
            </w:r>
            <w:r w:rsidRPr="007417EF" w:rsidR="007417E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7417EF" w:rsidR="008E7503" w:rsidTr="0A536828" w14:paraId="6925CFEF" w14:textId="77777777">
        <w:trPr>
          <w:trHeight w:val="48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8E7503" w:rsidRDefault="008E7503" w14:paraId="7B527DF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7E69A9" w:rsidRDefault="008E7503" w14:paraId="26B6911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7417EF" w:rsidR="00C8307B" w:rsidP="007E69A9" w:rsidRDefault="00C8307B" w14:paraId="44E91A0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417EF" w:rsidR="00C8307B" w:rsidP="007E69A9" w:rsidRDefault="00C8307B" w14:paraId="3D97CC3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417EF" w:rsidR="007E69A9" w:rsidP="007E69A9" w:rsidRDefault="00561C74" w14:paraId="03814B3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W_1</w:t>
            </w:r>
            <w:r w:rsidRPr="007417EF" w:rsidR="007E69A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417EF">
              <w:rPr>
                <w:rFonts w:ascii="Verdana" w:hAnsi="Verdana"/>
                <w:sz w:val="20"/>
                <w:szCs w:val="20"/>
              </w:rPr>
              <w:t>Z</w:t>
            </w:r>
            <w:r w:rsidRPr="007417EF" w:rsidR="007E69A9">
              <w:rPr>
                <w:rFonts w:ascii="Verdana" w:hAnsi="Verdana"/>
                <w:sz w:val="20"/>
                <w:szCs w:val="20"/>
              </w:rPr>
              <w:t>na fizyczne procesy sedymentacji</w:t>
            </w:r>
            <w:r w:rsidRPr="007417EF" w:rsidR="007417EF">
              <w:rPr>
                <w:rFonts w:ascii="Verdana" w:hAnsi="Verdana"/>
                <w:sz w:val="20"/>
                <w:szCs w:val="20"/>
              </w:rPr>
              <w:t>.</w:t>
            </w:r>
          </w:p>
          <w:p w:rsidRPr="007417EF" w:rsidR="00561C74" w:rsidP="007E69A9" w:rsidRDefault="00561C74" w14:paraId="1230626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417EF" w:rsidR="007E69A9" w:rsidP="007E69A9" w:rsidRDefault="00561C74" w14:paraId="653B5A2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W_2</w:t>
            </w:r>
            <w:r w:rsidRPr="007417EF" w:rsidR="007E69A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417EF">
              <w:rPr>
                <w:rFonts w:ascii="Verdana" w:hAnsi="Verdana"/>
                <w:sz w:val="20"/>
                <w:szCs w:val="20"/>
              </w:rPr>
              <w:t>S</w:t>
            </w:r>
            <w:r w:rsidRPr="007417EF" w:rsidR="007E69A9">
              <w:rPr>
                <w:rFonts w:ascii="Verdana" w:hAnsi="Verdana"/>
                <w:sz w:val="20"/>
                <w:szCs w:val="20"/>
              </w:rPr>
              <w:t>tudent zna terminologię osadów, tekstur i struktur oraz nazwy procesów oraz metod bada</w:t>
            </w:r>
            <w:r w:rsidRPr="007417EF">
              <w:rPr>
                <w:rFonts w:ascii="Verdana" w:hAnsi="Verdana"/>
                <w:sz w:val="20"/>
                <w:szCs w:val="20"/>
              </w:rPr>
              <w:t>wczych z zakresu sedymentologii</w:t>
            </w:r>
            <w:r w:rsidRPr="007417EF" w:rsidR="007417EF">
              <w:rPr>
                <w:rFonts w:ascii="Verdana" w:hAnsi="Verdana"/>
                <w:sz w:val="20"/>
                <w:szCs w:val="20"/>
              </w:rPr>
              <w:t>.</w:t>
            </w:r>
          </w:p>
          <w:p w:rsidRPr="007417EF" w:rsidR="00DA23C2" w:rsidP="007E69A9" w:rsidRDefault="00DA23C2" w14:paraId="30FDD951" w14:textId="7777777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Pr="007417EF" w:rsidR="007E69A9" w:rsidP="007E69A9" w:rsidRDefault="00561C74" w14:paraId="1586C1C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W_3</w:t>
            </w:r>
            <w:r w:rsidRPr="007417EF" w:rsidR="007E69A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417EF">
              <w:rPr>
                <w:rFonts w:ascii="Verdana" w:hAnsi="Verdana"/>
                <w:sz w:val="20"/>
                <w:szCs w:val="20"/>
              </w:rPr>
              <w:t>Z</w:t>
            </w:r>
            <w:r w:rsidRPr="007417EF" w:rsidR="007E69A9">
              <w:rPr>
                <w:rFonts w:ascii="Verdana" w:hAnsi="Verdana"/>
                <w:sz w:val="20"/>
                <w:szCs w:val="20"/>
              </w:rPr>
              <w:t xml:space="preserve">na historię badań sedymentologicznych, najważniejsze etapy rozwoju tej gałęzi geologii, a w </w:t>
            </w:r>
            <w:r w:rsidRPr="007417EF" w:rsidR="007E69A9">
              <w:rPr>
                <w:rFonts w:ascii="Verdana" w:hAnsi="Verdana"/>
                <w:sz w:val="20"/>
                <w:szCs w:val="20"/>
              </w:rPr>
              <w:lastRenderedPageBreak/>
              <w:t>szczególności wkład badaczy polskich do dzisiejszego stanu wiedzy o o</w:t>
            </w:r>
            <w:r w:rsidRPr="007417EF">
              <w:rPr>
                <w:rFonts w:ascii="Verdana" w:hAnsi="Verdana"/>
                <w:sz w:val="20"/>
                <w:szCs w:val="20"/>
              </w:rPr>
              <w:t>sadach i procesach sedymentacji</w:t>
            </w:r>
            <w:r w:rsidRPr="007417EF" w:rsidR="007417EF">
              <w:rPr>
                <w:rFonts w:ascii="Verdana" w:hAnsi="Verdana"/>
                <w:sz w:val="20"/>
                <w:szCs w:val="20"/>
              </w:rPr>
              <w:t>.</w:t>
            </w:r>
          </w:p>
          <w:p w:rsidRPr="007417EF" w:rsidR="00561C74" w:rsidP="007E69A9" w:rsidRDefault="00561C74" w14:paraId="6DC4E8D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417EF" w:rsidR="007E69A9" w:rsidP="007E69A9" w:rsidRDefault="00561C74" w14:paraId="3624D85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U_1</w:t>
            </w:r>
            <w:r w:rsidRPr="007417EF" w:rsidR="007E69A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417EF">
              <w:rPr>
                <w:rFonts w:ascii="Verdana" w:hAnsi="Verdana"/>
                <w:sz w:val="20"/>
                <w:szCs w:val="20"/>
              </w:rPr>
              <w:t>M</w:t>
            </w:r>
            <w:r w:rsidRPr="007417EF" w:rsidR="007E69A9">
              <w:rPr>
                <w:rFonts w:ascii="Verdana" w:hAnsi="Verdana"/>
                <w:sz w:val="20"/>
                <w:szCs w:val="20"/>
              </w:rPr>
              <w:t>a umiejętność praktycznego zastosowania wybranych metod statystycznych (momenty statystyczne, średnia ruchoma, operatory wektorowe, szeregi Markowa)</w:t>
            </w:r>
            <w:r w:rsidRPr="007417EF" w:rsidR="007417EF">
              <w:rPr>
                <w:rFonts w:ascii="Verdana" w:hAnsi="Verdana"/>
                <w:sz w:val="20"/>
                <w:szCs w:val="20"/>
              </w:rPr>
              <w:t>.</w:t>
            </w:r>
          </w:p>
          <w:p w:rsidRPr="007417EF" w:rsidR="00561C74" w:rsidP="007E69A9" w:rsidRDefault="00561C74" w14:paraId="3E8B8A65" w14:textId="7777777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Pr="007417EF" w:rsidR="00C8307B" w:rsidP="007E69A9" w:rsidRDefault="00561C74" w14:paraId="0A491EE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U_2</w:t>
            </w:r>
            <w:r w:rsidRPr="007417EF" w:rsidR="007E69A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417EF">
              <w:rPr>
                <w:rFonts w:ascii="Verdana" w:hAnsi="Verdana"/>
                <w:sz w:val="20"/>
                <w:szCs w:val="20"/>
              </w:rPr>
              <w:t>S</w:t>
            </w:r>
            <w:r w:rsidRPr="007417EF" w:rsidR="007E69A9">
              <w:rPr>
                <w:rFonts w:ascii="Verdana" w:hAnsi="Verdana"/>
                <w:sz w:val="20"/>
                <w:szCs w:val="20"/>
              </w:rPr>
              <w:t>tudent zna podstawową t</w:t>
            </w:r>
            <w:r w:rsidRPr="007417EF" w:rsidR="007417EF">
              <w:rPr>
                <w:rFonts w:ascii="Verdana" w:hAnsi="Verdana"/>
                <w:sz w:val="20"/>
                <w:szCs w:val="20"/>
              </w:rPr>
              <w:t>erminologię w języku angielskim.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7E69A9" w:rsidRDefault="008E7503" w14:paraId="3233786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Pr="007417EF" w:rsidR="007417EF">
              <w:rPr>
                <w:rFonts w:ascii="Verdana" w:hAnsi="Verdana"/>
                <w:sz w:val="20"/>
                <w:szCs w:val="20"/>
              </w:rPr>
              <w:t>:</w:t>
            </w:r>
          </w:p>
          <w:p w:rsidRPr="007417EF" w:rsidR="008E7503" w:rsidP="007E69A9" w:rsidRDefault="008E7503" w14:paraId="7B9FFF1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417EF" w:rsidR="007E69A9" w:rsidP="007E69A9" w:rsidRDefault="007E69A9" w14:paraId="440AA54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K1_W01, K1_W02</w:t>
            </w:r>
          </w:p>
          <w:p w:rsidRPr="007417EF" w:rsidR="007E69A9" w:rsidP="007E69A9" w:rsidRDefault="007E69A9" w14:paraId="677328A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7417EF" w:rsidR="007E69A9" w:rsidP="007E69A9" w:rsidRDefault="007E69A9" w14:paraId="47EB475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K1_W03, K1_W04</w:t>
            </w:r>
          </w:p>
          <w:p w:rsidRPr="007417EF" w:rsidR="007E69A9" w:rsidP="007E69A9" w:rsidRDefault="007E69A9" w14:paraId="281BAE3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417EF" w:rsidR="00561C74" w:rsidP="007E69A9" w:rsidRDefault="00561C74" w14:paraId="48F6576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417EF" w:rsidR="00561C74" w:rsidP="007E69A9" w:rsidRDefault="00561C74" w14:paraId="2D830C5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417EF" w:rsidR="007E69A9" w:rsidP="007E69A9" w:rsidRDefault="007E69A9" w14:paraId="177C3E5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7417EF" w:rsidR="007E69A9" w:rsidP="007E69A9" w:rsidRDefault="007E69A9" w14:paraId="147165C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K1_W05, K1_W1</w:t>
            </w:r>
            <w:r w:rsidRPr="007417EF" w:rsidR="007417EF">
              <w:rPr>
                <w:rFonts w:ascii="Verdana" w:hAnsi="Verdana"/>
                <w:sz w:val="20"/>
                <w:szCs w:val="20"/>
              </w:rPr>
              <w:t>0</w:t>
            </w:r>
          </w:p>
          <w:p w:rsidRPr="007417EF" w:rsidR="007E69A9" w:rsidP="007E69A9" w:rsidRDefault="007E69A9" w14:paraId="5D5B588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417EF" w:rsidR="007E69A9" w:rsidP="007E69A9" w:rsidRDefault="007E69A9" w14:paraId="145FA12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417EF" w:rsidR="00561C74" w:rsidP="007E69A9" w:rsidRDefault="00561C74" w14:paraId="33B585B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417EF" w:rsidR="00561C74" w:rsidP="007E69A9" w:rsidRDefault="00561C74" w14:paraId="55D8B58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417EF" w:rsidR="00DA23C2" w:rsidP="007E69A9" w:rsidRDefault="00DA23C2" w14:paraId="75B9886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417EF" w:rsidR="00561C74" w:rsidP="007E69A9" w:rsidRDefault="00561C74" w14:paraId="69B3FC9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417EF" w:rsidR="007E69A9" w:rsidP="007E69A9" w:rsidRDefault="007E69A9" w14:paraId="38EE06D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K1_U01, K1_U03, K1_U04, K1_U05, K1_U06, K1_U09, K1_U13</w:t>
            </w:r>
          </w:p>
          <w:p w:rsidRPr="007417EF" w:rsidR="007E69A9" w:rsidP="007E69A9" w:rsidRDefault="007E69A9" w14:paraId="1E896C1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417EF" w:rsidR="00561C74" w:rsidP="007E69A9" w:rsidRDefault="00561C74" w14:paraId="19040C6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417EF" w:rsidR="00561C74" w:rsidP="007E69A9" w:rsidRDefault="00561C74" w14:paraId="4B5D0D7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417EF" w:rsidR="00561C74" w:rsidP="007E69A9" w:rsidRDefault="00561C74" w14:paraId="4BDB12C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417EF" w:rsidR="00C8307B" w:rsidP="007E69A9" w:rsidRDefault="007E69A9" w14:paraId="2E6B659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K1_U15</w:t>
            </w:r>
          </w:p>
        </w:tc>
      </w:tr>
      <w:tr w:rsidRPr="007417EF" w:rsidR="008E7503" w:rsidTr="0A536828" w14:paraId="706F0729" w14:textId="77777777">
        <w:trPr>
          <w:trHeight w:val="24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8E7503" w:rsidRDefault="008E7503" w14:paraId="6AA701D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FD56D2" w:rsidRDefault="008E7503" w14:paraId="23FEF5F8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7417EF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7417EF" w:rsidR="00C8307B" w:rsidP="008E3B9F" w:rsidRDefault="00C8307B" w14:paraId="072EE28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7417EF" w:rsidR="008E3B9F" w:rsidP="008E3B9F" w:rsidRDefault="008E3B9F" w14:paraId="2CB5B1D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Gradziński, R., Kostecka, A., Radomski, A., Unrug, R., 1976. Sedymentologia. Wyd. Geol., Warszawa, 614 pp.</w:t>
            </w:r>
          </w:p>
          <w:p w:rsidRPr="007417EF" w:rsidR="008E3B9F" w:rsidP="008E3B9F" w:rsidRDefault="008E3B9F" w14:paraId="517503B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Jaroszewski, W., Marks, L., Radomski, W., 1985. Słownik geologii dynamicznej. Wyd. geol., Warszawa, 310 pp.</w:t>
            </w:r>
          </w:p>
          <w:p w:rsidRPr="007417EF" w:rsidR="008E3B9F" w:rsidP="008E3B9F" w:rsidRDefault="008E3B9F" w14:paraId="111C3F3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Wojewoda, J., 2013. Podstawy sedymentologii. </w:t>
            </w:r>
            <w:hyperlink w:history="1" r:id="rId5">
              <w:r w:rsidRPr="007417EF">
                <w:rPr>
                  <w:rStyle w:val="Hipercze"/>
                  <w:rFonts w:ascii="Verdana" w:hAnsi="Verdana"/>
                  <w:color w:val="auto"/>
                  <w:sz w:val="20"/>
                  <w:szCs w:val="20"/>
                </w:rPr>
                <w:t>http://www.jw.ing.uni.wroc.pl/</w:t>
              </w:r>
            </w:hyperlink>
          </w:p>
          <w:p w:rsidRPr="007417EF" w:rsidR="008E3B9F" w:rsidP="008E3B9F" w:rsidRDefault="008E3B9F" w14:paraId="03B1587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417EF" w:rsidR="008E7503" w:rsidP="008E3B9F" w:rsidRDefault="00C8307B" w14:paraId="459B143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17EF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</w:p>
          <w:p w:rsidRPr="007417EF" w:rsidR="008E3B9F" w:rsidP="008E3B9F" w:rsidRDefault="008E3B9F" w14:paraId="69632CB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17EF">
              <w:rPr>
                <w:rFonts w:ascii="Verdana" w:hAnsi="Verdana"/>
                <w:sz w:val="20"/>
                <w:szCs w:val="20"/>
                <w:lang w:val="en-US"/>
              </w:rPr>
              <w:t>Nichols, G., 1999. Sedimentology &amp; Stratigraphy. Blackwell Science, 356 pp.</w:t>
            </w:r>
          </w:p>
          <w:p w:rsidRPr="007417EF" w:rsidR="008E3B9F" w:rsidP="008E3B9F" w:rsidRDefault="008E3B9F" w14:paraId="1CB64A4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17EF">
              <w:rPr>
                <w:rFonts w:ascii="Verdana" w:hAnsi="Verdana"/>
                <w:sz w:val="20"/>
                <w:szCs w:val="20"/>
                <w:lang w:val="en-US"/>
              </w:rPr>
              <w:t>Reading, H.G., [Ed.], 1986. Sedimentary Environments and Facies. Blackwell Science, 616 pp.</w:t>
            </w:r>
          </w:p>
          <w:p w:rsidRPr="007417EF" w:rsidR="008E3B9F" w:rsidP="008E3B9F" w:rsidRDefault="008E3B9F" w14:paraId="184D818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  <w:lang w:val="en-US"/>
              </w:rPr>
              <w:t xml:space="preserve">Tucker, M.E., 2000. Sedimentary petrology: An introduction to the Origin of Sedimentary Rocks. </w:t>
            </w:r>
            <w:r w:rsidRPr="007417EF">
              <w:rPr>
                <w:rFonts w:ascii="Verdana" w:hAnsi="Verdana"/>
                <w:sz w:val="20"/>
                <w:szCs w:val="20"/>
              </w:rPr>
              <w:t>Blackwell Science, 260 pp.</w:t>
            </w:r>
          </w:p>
        </w:tc>
      </w:tr>
      <w:tr w:rsidRPr="007417EF" w:rsidR="008E7503" w:rsidTr="0A536828" w14:paraId="7DA11EF4" w14:textId="77777777">
        <w:trPr>
          <w:trHeight w:val="121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8E7503" w:rsidRDefault="008E7503" w14:paraId="6E72980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17EF" w:rsidR="008E7503" w:rsidP="00FD56D2" w:rsidRDefault="008E7503" w14:paraId="3D3FCA6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Pr="007417EF" w:rsidR="00DA23C2" w:rsidP="00DA23C2" w:rsidRDefault="008E3B9F" w14:paraId="53453E6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- egzamin po zaliczeniu ćwiczeń</w:t>
            </w:r>
            <w:r w:rsidRPr="007417EF" w:rsidR="007417EF">
              <w:rPr>
                <w:rFonts w:ascii="Verdana" w:hAnsi="Verdana"/>
                <w:sz w:val="20"/>
                <w:szCs w:val="20"/>
              </w:rPr>
              <w:t>:</w:t>
            </w:r>
            <w:r w:rsidRPr="007417EF" w:rsidR="007C0021">
              <w:rPr>
                <w:rFonts w:ascii="Verdana" w:hAnsi="Verdana"/>
                <w:sz w:val="20"/>
                <w:szCs w:val="20"/>
              </w:rPr>
              <w:t xml:space="preserve"> K1_W01, K1_W02, </w:t>
            </w:r>
            <w:r w:rsidRPr="007417EF" w:rsidR="00DA23C2">
              <w:rPr>
                <w:rFonts w:ascii="Verdana" w:hAnsi="Verdana"/>
                <w:sz w:val="20"/>
                <w:szCs w:val="20"/>
              </w:rPr>
              <w:t>K1_W03, K1_W04, K1_W05, K1_W1</w:t>
            </w:r>
            <w:r w:rsidRPr="007417EF" w:rsidR="007417EF">
              <w:rPr>
                <w:rFonts w:ascii="Verdana" w:hAnsi="Verdana"/>
                <w:sz w:val="20"/>
                <w:szCs w:val="20"/>
              </w:rPr>
              <w:t>0,</w:t>
            </w:r>
          </w:p>
          <w:p w:rsidRPr="007417EF" w:rsidR="008E7503" w:rsidP="007417EF" w:rsidRDefault="008E3B9F" w14:paraId="227856A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17EF">
              <w:rPr>
                <w:rFonts w:ascii="Verdana" w:hAnsi="Verdana"/>
                <w:sz w:val="20"/>
                <w:szCs w:val="20"/>
              </w:rPr>
              <w:t>- sprawozdania</w:t>
            </w:r>
            <w:r w:rsidRPr="007417EF" w:rsidR="007C002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417EF" w:rsidR="007417EF">
              <w:rPr>
                <w:rFonts w:ascii="Verdana" w:hAnsi="Verdana"/>
                <w:sz w:val="20"/>
                <w:szCs w:val="20"/>
              </w:rPr>
              <w:t xml:space="preserve">z </w:t>
            </w:r>
            <w:r w:rsidRPr="007417EF" w:rsidR="007C0021">
              <w:rPr>
                <w:rFonts w:ascii="Verdana" w:hAnsi="Verdana"/>
                <w:sz w:val="20"/>
                <w:szCs w:val="20"/>
              </w:rPr>
              <w:t>ćwiczeń</w:t>
            </w:r>
            <w:r w:rsidRPr="007417EF" w:rsidR="007417EF">
              <w:rPr>
                <w:rFonts w:ascii="Verdana" w:hAnsi="Verdana"/>
                <w:sz w:val="20"/>
                <w:szCs w:val="20"/>
              </w:rPr>
              <w:t>:</w:t>
            </w:r>
            <w:r w:rsidRPr="007417EF" w:rsidR="007C0021">
              <w:rPr>
                <w:rFonts w:ascii="Verdana" w:hAnsi="Verdana"/>
                <w:sz w:val="20"/>
                <w:szCs w:val="20"/>
              </w:rPr>
              <w:t xml:space="preserve"> K1_W01, K1_W02, K1_W03, K1_W04, K1_W05, K1_W1</w:t>
            </w:r>
            <w:r w:rsidRPr="007417EF" w:rsidR="007417EF">
              <w:rPr>
                <w:rFonts w:ascii="Verdana" w:hAnsi="Verdana"/>
                <w:sz w:val="20"/>
                <w:szCs w:val="20"/>
              </w:rPr>
              <w:t>0</w:t>
            </w:r>
            <w:r w:rsidRPr="007417EF" w:rsidR="007C0021">
              <w:rPr>
                <w:rFonts w:ascii="Verdana" w:hAnsi="Verdana"/>
                <w:sz w:val="20"/>
                <w:szCs w:val="20"/>
              </w:rPr>
              <w:t>, K1_U01, K1_U03, K1_U04, K1_U05, K1_U06, K1_U09, K1_U13, K1_U15</w:t>
            </w:r>
            <w:r w:rsidRPr="007417EF" w:rsidR="007417E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7417EF" w:rsidR="008E7503" w:rsidTr="0A536828" w14:paraId="24392372" w14:textId="77777777">
        <w:trPr>
          <w:trHeight w:val="9"/>
        </w:trPr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3F26" w:rsidR="008E7503" w:rsidP="008E7503" w:rsidRDefault="008E7503" w14:paraId="292D722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3F26" w:rsidR="008E7503" w:rsidP="00FD56D2" w:rsidRDefault="008E7503" w14:paraId="4F7FF64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AB3F26" w:rsidR="008E3B9F" w:rsidP="007417EF" w:rsidRDefault="007417EF" w14:paraId="7B18455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bCs/>
                <w:sz w:val="20"/>
                <w:szCs w:val="20"/>
              </w:rPr>
              <w:t>W</w:t>
            </w:r>
            <w:r w:rsidRPr="00AB3F26" w:rsidR="008E3B9F">
              <w:rPr>
                <w:rFonts w:ascii="Verdana" w:hAnsi="Verdana"/>
                <w:bCs/>
                <w:sz w:val="20"/>
                <w:szCs w:val="20"/>
              </w:rPr>
              <w:t xml:space="preserve">ykłady: </w:t>
            </w:r>
            <w:r w:rsidRPr="00AB3F26" w:rsidR="008E3B9F">
              <w:rPr>
                <w:rFonts w:ascii="Verdana" w:hAnsi="Verdana"/>
                <w:sz w:val="20"/>
                <w:szCs w:val="20"/>
              </w:rPr>
              <w:t>egzamin po zaliczeniu ćwiczeń</w:t>
            </w:r>
            <w:r w:rsidRPr="00AB3F26">
              <w:rPr>
                <w:rFonts w:ascii="Verdana" w:hAnsi="Verdana"/>
                <w:sz w:val="20"/>
                <w:szCs w:val="20"/>
              </w:rPr>
              <w:t xml:space="preserve"> (ocena pozytywna - uzyskanie 50% możliwych punktów).</w:t>
            </w:r>
          </w:p>
          <w:p w:rsidRPr="00AB3F26" w:rsidR="008E3B9F" w:rsidP="007417EF" w:rsidRDefault="007417EF" w14:paraId="6D29910B" w14:textId="31B7A29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A536828" w:rsidR="007417EF">
              <w:rPr>
                <w:rFonts w:ascii="Verdana" w:hAnsi="Verdana"/>
                <w:sz w:val="20"/>
                <w:szCs w:val="20"/>
              </w:rPr>
              <w:t>Ć</w:t>
            </w:r>
            <w:r w:rsidRPr="0A536828" w:rsidR="008E3B9F">
              <w:rPr>
                <w:rFonts w:ascii="Verdana" w:hAnsi="Verdana"/>
                <w:sz w:val="20"/>
                <w:szCs w:val="20"/>
              </w:rPr>
              <w:t>wiczenia</w:t>
            </w:r>
            <w:r w:rsidRPr="0A536828" w:rsidR="008E3B9F">
              <w:rPr>
                <w:rFonts w:ascii="Verdana" w:hAnsi="Verdana"/>
                <w:sz w:val="20"/>
                <w:szCs w:val="20"/>
              </w:rPr>
              <w:t>:</w:t>
            </w:r>
            <w:r w:rsidRPr="0A536828" w:rsidR="007417EF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</w:t>
            </w:r>
            <w:r w:rsidRPr="0A536828" w:rsidR="008E3B9F">
              <w:rPr>
                <w:rFonts w:ascii="Verdana" w:hAnsi="Verdana"/>
                <w:sz w:val="20"/>
                <w:szCs w:val="20"/>
              </w:rPr>
              <w:t>zaliczenie na podstawie sprawozdań</w:t>
            </w:r>
            <w:r w:rsidRPr="0A536828" w:rsidR="007417EF">
              <w:rPr>
                <w:rFonts w:ascii="Verdana" w:hAnsi="Verdana"/>
                <w:sz w:val="20"/>
                <w:szCs w:val="20"/>
              </w:rPr>
              <w:t>.</w:t>
            </w:r>
          </w:p>
          <w:p w:rsidRPr="00AB3F26" w:rsidR="008E7503" w:rsidP="007417EF" w:rsidRDefault="00AB3F26" w14:paraId="2D6203D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 w:eastAsia="Times New Roman"/>
                <w:sz w:val="20"/>
                <w:szCs w:val="20"/>
                <w:lang w:eastAsia="pl-PL"/>
              </w:rPr>
              <w:t>Możliwa liczba nieobecności - zgodnie z regulaminem studiów.</w:t>
            </w:r>
          </w:p>
        </w:tc>
      </w:tr>
      <w:tr w:rsidRPr="007417EF" w:rsidR="008E7503" w:rsidTr="0A536828" w14:paraId="1C65B4AD" w14:textId="77777777">
        <w:trPr>
          <w:trHeight w:val="22"/>
        </w:trPr>
        <w:tc>
          <w:tcPr>
            <w:tcW w:w="4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3F26" w:rsidR="008E7503" w:rsidP="008E7503" w:rsidRDefault="008E7503" w14:paraId="3F11A0E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3F26" w:rsidR="008E7503" w:rsidP="00FD56D2" w:rsidRDefault="008E7503" w14:paraId="2257C67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Pr="007417EF" w:rsidR="008E7503" w:rsidTr="0A536828" w14:paraId="34A4C9A1" w14:textId="77777777">
        <w:trPr>
          <w:trHeight w:val="26"/>
        </w:trPr>
        <w:tc>
          <w:tcPr>
            <w:tcW w:w="482" w:type="dxa"/>
            <w:vMerge/>
            <w:tcBorders/>
            <w:tcMar/>
            <w:vAlign w:val="center"/>
          </w:tcPr>
          <w:p w:rsidRPr="00AB3F26" w:rsidR="008E7503" w:rsidP="00FD56D2" w:rsidRDefault="008E7503" w14:paraId="04D1047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3F26" w:rsidR="008E7503" w:rsidP="00FD56D2" w:rsidRDefault="008E7503" w14:paraId="61A57590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3F26" w:rsidR="008E7503" w:rsidP="00FD56D2" w:rsidRDefault="008E7503" w14:paraId="239C0CD3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Pr="007417EF" w:rsidR="008E7503" w:rsidTr="0A536828" w14:paraId="722E8EFB" w14:textId="77777777">
        <w:trPr>
          <w:trHeight w:val="90"/>
        </w:trPr>
        <w:tc>
          <w:tcPr>
            <w:tcW w:w="482" w:type="dxa"/>
            <w:vMerge/>
            <w:tcBorders/>
            <w:tcMar/>
            <w:vAlign w:val="center"/>
          </w:tcPr>
          <w:p w:rsidRPr="00AB3F26" w:rsidR="008E7503" w:rsidP="00FD56D2" w:rsidRDefault="008E7503" w14:paraId="30D7EA3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3F26" w:rsidR="008E7503" w:rsidP="00FD56D2" w:rsidRDefault="008E7503" w14:paraId="66406FA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AB3F26" w:rsidR="008E7503" w:rsidP="00FD56D2" w:rsidRDefault="008E7503" w14:paraId="510864A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- wykład:</w:t>
            </w:r>
            <w:r w:rsidRPr="00AB3F26" w:rsidR="00AD7A08">
              <w:rPr>
                <w:rFonts w:ascii="Verdana" w:hAnsi="Verdana"/>
                <w:sz w:val="20"/>
                <w:szCs w:val="20"/>
              </w:rPr>
              <w:t xml:space="preserve"> 24</w:t>
            </w:r>
          </w:p>
          <w:p w:rsidRPr="00AB3F26" w:rsidR="008E7503" w:rsidP="00FD56D2" w:rsidRDefault="008E7503" w14:paraId="4A0A7F0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- ćwiczenia:</w:t>
            </w:r>
            <w:r w:rsidRPr="00AB3F26" w:rsidR="00AD7A08">
              <w:rPr>
                <w:rFonts w:ascii="Verdana" w:hAnsi="Verdana"/>
                <w:sz w:val="20"/>
                <w:szCs w:val="20"/>
              </w:rPr>
              <w:t xml:space="preserve"> 16</w:t>
            </w:r>
          </w:p>
          <w:p w:rsidRPr="00AB3F26" w:rsidR="008E7503" w:rsidP="00FD56D2" w:rsidRDefault="008E7503" w14:paraId="0FB9503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AB3F26" w:rsidR="00AD7A08">
              <w:rPr>
                <w:rFonts w:ascii="Verdana" w:hAnsi="Verdana"/>
                <w:sz w:val="20"/>
                <w:szCs w:val="20"/>
              </w:rPr>
              <w:t>konsultacje</w:t>
            </w:r>
            <w:r w:rsidRPr="00AB3F26">
              <w:rPr>
                <w:rFonts w:ascii="Verdana" w:hAnsi="Verdana"/>
                <w:sz w:val="20"/>
                <w:szCs w:val="20"/>
              </w:rPr>
              <w:t>:</w:t>
            </w:r>
            <w:r w:rsidRPr="00AB3F26" w:rsidR="00AD7A0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B3F26" w:rsidR="00AB3F26">
              <w:rPr>
                <w:rFonts w:ascii="Verdana" w:hAnsi="Verdana"/>
                <w:sz w:val="20"/>
                <w:szCs w:val="20"/>
              </w:rPr>
              <w:t>2</w:t>
            </w:r>
          </w:p>
          <w:p w:rsidRPr="00AB3F26" w:rsidR="008E7503" w:rsidP="00AD7A08" w:rsidRDefault="00AD7A08" w14:paraId="5347522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- egzamin</w:t>
            </w:r>
            <w:r w:rsidRPr="00AB3F26" w:rsidR="00C650FA">
              <w:rPr>
                <w:rFonts w:ascii="Verdana" w:hAnsi="Verdana"/>
                <w:sz w:val="20"/>
                <w:szCs w:val="20"/>
              </w:rPr>
              <w:t>:</w:t>
            </w:r>
            <w:r w:rsidRPr="00AB3F26">
              <w:rPr>
                <w:rFonts w:ascii="Verdana" w:hAnsi="Verdana"/>
                <w:sz w:val="20"/>
                <w:szCs w:val="20"/>
              </w:rPr>
              <w:t xml:space="preserve">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B3F26" w:rsidR="008E7503" w:rsidP="00AB3F26" w:rsidRDefault="00AD7A08" w14:paraId="72278BE4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4</w:t>
            </w:r>
            <w:r w:rsidRPr="00AB3F26" w:rsidR="00AB3F26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Pr="007417EF" w:rsidR="008E7503" w:rsidTr="0A536828" w14:paraId="6E853E89" w14:textId="77777777">
        <w:trPr>
          <w:trHeight w:val="104"/>
        </w:trPr>
        <w:tc>
          <w:tcPr>
            <w:tcW w:w="482" w:type="dxa"/>
            <w:vMerge/>
            <w:tcBorders/>
            <w:tcMar/>
            <w:vAlign w:val="center"/>
          </w:tcPr>
          <w:p w:rsidRPr="00AB3F26" w:rsidR="008E7503" w:rsidP="00FD56D2" w:rsidRDefault="008E7503" w14:paraId="7F30156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3F26" w:rsidR="008E7503" w:rsidP="00FD56D2" w:rsidRDefault="008E7503" w14:paraId="72B26270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Pr="00AB3F26" w:rsidR="008E7503" w:rsidP="00FD56D2" w:rsidRDefault="008E7503" w14:paraId="40776849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Pr="00AB3F26" w:rsidR="00AD7A08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:rsidRPr="00AB3F26" w:rsidR="008E7503" w:rsidP="00FD56D2" w:rsidRDefault="008E7503" w14:paraId="3FE88D44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Pr="00AB3F26" w:rsidR="00C03FF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B3F26" w:rsidR="00AB3F26">
              <w:rPr>
                <w:rFonts w:ascii="Verdana" w:hAnsi="Verdana"/>
                <w:sz w:val="20"/>
                <w:szCs w:val="20"/>
              </w:rPr>
              <w:t>6</w:t>
            </w:r>
          </w:p>
          <w:p w:rsidRPr="00AB3F26" w:rsidR="008E7503" w:rsidP="00FD56D2" w:rsidRDefault="008E7503" w14:paraId="57802DE3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AB3F26" w:rsidR="00C03FFA">
              <w:rPr>
                <w:rFonts w:ascii="Verdana" w:hAnsi="Verdana"/>
                <w:sz w:val="20"/>
                <w:szCs w:val="20"/>
              </w:rPr>
              <w:t>opracowanie wyników</w:t>
            </w:r>
            <w:r w:rsidRPr="00AB3F26">
              <w:rPr>
                <w:rFonts w:ascii="Verdana" w:hAnsi="Verdana"/>
                <w:sz w:val="20"/>
                <w:szCs w:val="20"/>
              </w:rPr>
              <w:t>:</w:t>
            </w:r>
            <w:r w:rsidRPr="00AB3F26" w:rsidR="00C03FFA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Pr="00AB3F26" w:rsidR="008E7503" w:rsidP="00FD56D2" w:rsidRDefault="008E7503" w14:paraId="6B6D428A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Pr="00AB3F26" w:rsidR="00C03FFA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:rsidRPr="00AB3F26" w:rsidR="008E7503" w:rsidP="00AB3F26" w:rsidRDefault="008E7503" w14:paraId="599EA99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Pr="00AB3F26" w:rsidR="00C03FF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B3F26" w:rsidR="00AB3F26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B3F26" w:rsidR="008E7503" w:rsidP="00AB3F26" w:rsidRDefault="00AB3F26" w14:paraId="36DD9AB7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Pr="007417EF" w:rsidR="008E7503" w:rsidTr="0A536828" w14:paraId="6C6C8528" w14:textId="77777777">
        <w:trPr>
          <w:trHeight w:val="21"/>
        </w:trPr>
        <w:tc>
          <w:tcPr>
            <w:tcW w:w="482" w:type="dxa"/>
            <w:vMerge/>
            <w:tcBorders/>
            <w:tcMar/>
            <w:vAlign w:val="center"/>
          </w:tcPr>
          <w:p w:rsidRPr="00AB3F26" w:rsidR="008E7503" w:rsidP="00FD56D2" w:rsidRDefault="008E7503" w14:paraId="08BD08B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3F26" w:rsidR="008E7503" w:rsidP="00FD56D2" w:rsidRDefault="008E7503" w14:paraId="5704A441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B3F26" w:rsidR="008E7503" w:rsidP="00AB3F26" w:rsidRDefault="00AB3F26" w14:paraId="681E45E6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80</w:t>
            </w:r>
          </w:p>
        </w:tc>
      </w:tr>
      <w:tr w:rsidRPr="007417EF" w:rsidR="008E7503" w:rsidTr="0A536828" w14:paraId="179A7527" w14:textId="77777777">
        <w:trPr>
          <w:trHeight w:val="26"/>
        </w:trPr>
        <w:tc>
          <w:tcPr>
            <w:tcW w:w="482" w:type="dxa"/>
            <w:vMerge/>
            <w:tcBorders/>
            <w:tcMar/>
            <w:vAlign w:val="center"/>
          </w:tcPr>
          <w:p w:rsidRPr="00AB3F26" w:rsidR="008E7503" w:rsidP="00FD56D2" w:rsidRDefault="008E7503" w14:paraId="1A3D525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3F26" w:rsidR="008E7503" w:rsidP="00FD56D2" w:rsidRDefault="008E7503" w14:paraId="3D8D4C98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B3F26" w:rsidR="008E7503" w:rsidP="00CE1995" w:rsidRDefault="00C03FFA" w14:paraId="70C02D65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3F26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Pr="007417EF" w:rsidR="007D2D65" w:rsidRDefault="00000000" w14:paraId="1B8D1D94" w14:textId="77777777">
      <w:pPr>
        <w:rPr>
          <w:color w:val="FF0000"/>
        </w:rPr>
      </w:pPr>
    </w:p>
    <w:sectPr w:rsidRPr="007417EF" w:rsidR="007D2D65" w:rsidSect="00FC034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80852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4053B5"/>
    <w:rsid w:val="004556E6"/>
    <w:rsid w:val="00561C74"/>
    <w:rsid w:val="005B78DB"/>
    <w:rsid w:val="006556AA"/>
    <w:rsid w:val="00675B9A"/>
    <w:rsid w:val="006A06B2"/>
    <w:rsid w:val="007417EF"/>
    <w:rsid w:val="007C0021"/>
    <w:rsid w:val="007E69A9"/>
    <w:rsid w:val="008561D1"/>
    <w:rsid w:val="008E3B9F"/>
    <w:rsid w:val="008E7503"/>
    <w:rsid w:val="00940ACE"/>
    <w:rsid w:val="0099524F"/>
    <w:rsid w:val="00A66E97"/>
    <w:rsid w:val="00AB3F26"/>
    <w:rsid w:val="00AB5987"/>
    <w:rsid w:val="00AD7A08"/>
    <w:rsid w:val="00BB1CBF"/>
    <w:rsid w:val="00BF3177"/>
    <w:rsid w:val="00C03FFA"/>
    <w:rsid w:val="00C04E3A"/>
    <w:rsid w:val="00C22864"/>
    <w:rsid w:val="00C26311"/>
    <w:rsid w:val="00C45F7A"/>
    <w:rsid w:val="00C6323D"/>
    <w:rsid w:val="00C650FA"/>
    <w:rsid w:val="00C8307B"/>
    <w:rsid w:val="00CE1995"/>
    <w:rsid w:val="00D64DC7"/>
    <w:rsid w:val="00DA23C2"/>
    <w:rsid w:val="00DF6F6D"/>
    <w:rsid w:val="00F420C0"/>
    <w:rsid w:val="00FC0347"/>
    <w:rsid w:val="0A536828"/>
    <w:rsid w:val="118AD461"/>
    <w:rsid w:val="13998FC0"/>
    <w:rsid w:val="25CD66B5"/>
    <w:rsid w:val="72869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DC6B8"/>
  <w15:docId w15:val="{66132EF2-83D5-44F7-B308-4DFE712B5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E3B9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3B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3B9F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8E3B9F"/>
    <w:rPr>
      <w:rFonts w:ascii="Calibri" w:hAnsi="Calibri" w:eastAsia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3B9F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8E3B9F"/>
    <w:rPr>
      <w:rFonts w:ascii="Calibri" w:hAnsi="Calibri" w:eastAsia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3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E3B9F"/>
    <w:rPr>
      <w:rFonts w:ascii="Segoe UI" w:hAnsi="Segoe UI" w:eastAsia="Calibr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hyperlink" Target="http://www.jw.ing.uni.wroc.pl/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Prochorowicz</dc:creator>
  <keywords/>
  <dc:description/>
  <lastModifiedBy>Stanisław Burliga</lastModifiedBy>
  <revision>18</revision>
  <dcterms:created xsi:type="dcterms:W3CDTF">2019-04-25T03:50:00.0000000Z</dcterms:created>
  <dcterms:modified xsi:type="dcterms:W3CDTF">2023-09-21T07:18:51.3029174Z</dcterms:modified>
</coreProperties>
</file>